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червня 2017 року </w:t>
        <w:tab/>
        <w:tab/>
        <w:tab/>
        <w:tab/>
        <w:t xml:space="preserve">№ 376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здійснення в Пустомитівському районі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комплексних заходів щодо боротьби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борщівником Сосновського</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6, 16, 20, 39 Закону України «Про місцеві державні адміністрації», статей 91, 96 Земельного кодексу України, статей 3, 35, 36, 37 Закону України «Про охорону земель», статей 5, 6, 9 Закону України «Про захист рослин», статей 15, 19 Закону України «Про охорону навколишнього природного середовища», статті 4 Закону України «Про рослинний світ», статей 10, 28 Закону України «Про карантин рослин», на виконання розпорядження голови Львівської обласної державної адміністрації від 26.05.2017 №450/0/5-17, з метою забезпечення реалізації державної політики у галузі захисту рослин, зменшення негативного впливу на навколишнє природне середовище і здоров’я населення, додержання земельного та природоохоронного законодавства та здійснення комплексних заходів щодо боротьби з борщівником Сосновського на території Пустомитівського району:</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1.Створити комісію з координації виконання заходів щодо боротьби з борщівником Сосновського згідно з додатком 1.</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 заходи щодо локалізації та ліквідації осередків борщівника Сосновського згідно з додатком 2.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Міському, селищному, сільським головам розробити та затвердити програму щодо ліквідації осередків борщівника на підконтрольній території до 8.06.2017.</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агропромислового розвитку районної державної адміністрації  (І.Либик) розробити районну Програму «Ліквідація осередків борщівника Сосновського на території Пустомитівського району на 2017 рік»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Фінансовому управлінню районної державної адміністрації (Л.Максим) вивчити можливість фінансування з районного бюджету Програми «Ліквідація осередків борщівника Сосновського на території Пустомитівського району на 2017 рік»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Відділу агропромислового розвитку районної державної адміністрації (І.Либик) узагальнювати інформацію щодо виконання заходів протягом вегетаційного періоду борщівника Сосновського щомісячно до 20 числа.</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79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792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червня 2017 року</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376</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60" w:before="6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 комісії</w:t>
      </w: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координації виконання заходів щодо боротьби </w:t>
      </w: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борщівником Сосновського </w:t>
      </w: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комісії:</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Хрунь І.С.  –  заступник голови районної державної адміністрації.</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комісії:</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Либик І.М. – начальник відділу агропромислового розвитку районної державної адміністрації; </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Верещинська К.І. - провідний спеціаліст відділу прогнозування, фіто санітарної діагностики та аналізу ризиків Управління фітосанітарної безпеки Головного управління Держпродспоживслужби у Львівській області (за згодою);</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Зозуля А.І. - начальник відділу Держгеокадастру у Пустомитівському районі (за згодою);</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Максимів І.В. - начальник філії « Пустомитівський ДЕД» (за згодою);</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Коваль Р.М. – головний лісничий ДП «Львівське лісове господарство» (за згодою);</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Ільчук В.М. – інженер лісового господарства ДЛГП «Галсільліс» (за згодою);</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 голови (за згодою).</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60" w:before="6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60" w:before="6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 –</w:t>
      </w: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 xml:space="preserve">З.М. БЕРЕЗОВА</w:t>
      </w: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червня 2017 року</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376</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w:t>
      </w: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локалізації та ліквідації осередків</w:t>
      </w: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борщівника Сосновського</w:t>
      </w: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0141.0" w:type="dxa"/>
        <w:jc w:val="left"/>
        <w:tblInd w:w="-157.0" w:type="dxa"/>
        <w:tblLayout w:type="fixed"/>
        <w:tblLook w:val="0000"/>
      </w:tblPr>
      <w:tblGrid>
        <w:gridCol w:w="663"/>
        <w:gridCol w:w="3628"/>
        <w:gridCol w:w="2100"/>
        <w:gridCol w:w="3750"/>
        <w:tblGridChange w:id="0">
          <w:tblGrid>
            <w:gridCol w:w="663"/>
            <w:gridCol w:w="3628"/>
            <w:gridCol w:w="2100"/>
            <w:gridCol w:w="3750"/>
          </w:tblGrid>
        </w:tblGridChange>
      </w:tblGrid>
      <w:tr>
        <w:trPr>
          <w:trHeight w:val="66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з/п</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заходів</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виконання</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105"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Відповідальний виконавець</w:t>
            </w:r>
          </w:p>
        </w:tc>
      </w:tr>
      <w:tr>
        <w:trPr>
          <w:trHeight w:val="298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Доведення рекомендацій щодо ліквідації осередків багаторічної рослини – борщівника Сосновського філії «Пустомитівський ДЕД», ДП «Львівське лісове господарство», ДЛГП «Галсільліс»,</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м</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іським, селищним, сільським головам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червня</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10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агропромислового розвитку районної державної адміністрації</w:t>
            </w:r>
          </w:p>
        </w:tc>
      </w:tr>
      <w:tr>
        <w:trPr>
          <w:trHeight w:val="214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Доводення до відома, через засоби  масової інформації землевласників, землекористувачів інформації про необхідність постійного проведення заходів боротьби з  борщівником Сосновського</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червня</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10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агропромислового розвитку районної державної адміністрації</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105"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105"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340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Сформувати базу даних у розрізі місцевих рад з інформацією про землевласників та землекористувачів, на яких поширений борщівник Сосновського, та площі таких ділянок</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червня</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10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прогнозування, фіто санітарної діагностики та аналізу ризиків Управління фітосанітарної безпеки Головного управління Держпродспоживслужби у Львівській області,</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10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Держгеокадастру у Пустомитівському районі,</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10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 голови</w:t>
            </w:r>
          </w:p>
        </w:tc>
      </w:tr>
      <w:tr>
        <w:trPr>
          <w:trHeight w:val="160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4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робіт зi знищення борщівника Сосновського у    межах закріплених територій</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ffffff" w:val="clear"/>
              <w:tabs>
                <w:tab w:val="left" w:pos="1562"/>
              </w:tabs>
              <w:spacing w:after="0" w:before="0" w:line="240" w:lineRule="auto"/>
              <w:ind w:left="0" w:right="-4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 - жовтень</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10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Філія «Пустомитівський ДЕД», ДП «Львівське лісове господарство», ДЛГП «Галсільліс»,</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м</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іський, селищний, сільські голови</w:t>
            </w:r>
          </w:p>
        </w:tc>
      </w:tr>
    </w:tbl>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 –</w:t>
      </w: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ab/>
        <w:t xml:space="preserve">З.М. БЕРЕЗОВА</w:t>
      </w: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929"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0.0" w:type="dxa"/>
        <w:bottom w:w="0.0" w:type="dxa"/>
        <w:right w:w="4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